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DEF30" w14:textId="293CA044" w:rsidR="00313965" w:rsidRPr="00C27FE6" w:rsidRDefault="00186BFF" w:rsidP="00C27FE6">
      <w:pPr>
        <w:spacing w:after="0"/>
        <w:ind w:left="2127"/>
        <w:jc w:val="center"/>
        <w:rPr>
          <w:rFonts w:ascii="Futura Medium" w:hAnsi="Futura Medium" w:cs="Futura Medium"/>
          <w:sz w:val="40"/>
          <w:szCs w:val="40"/>
        </w:rPr>
      </w:pPr>
      <w:r>
        <w:rPr>
          <w:rFonts w:ascii="Futura Medium" w:hAnsi="Futura Medium" w:cs="Futura Medium"/>
          <w:sz w:val="40"/>
          <w:szCs w:val="40"/>
        </w:rPr>
        <w:t xml:space="preserve">       </w:t>
      </w:r>
      <w:r w:rsidR="00313965" w:rsidRPr="00C27FE6">
        <w:rPr>
          <w:rFonts w:ascii="Futura Medium" w:hAnsi="Futura Medium" w:cs="Futura Medium" w:hint="cs"/>
          <w:sz w:val="40"/>
          <w:szCs w:val="40"/>
        </w:rPr>
        <w:t>E</w:t>
      </w:r>
      <w:r w:rsidR="000D23E7">
        <w:rPr>
          <w:rFonts w:ascii="Futura Medium" w:hAnsi="Futura Medium" w:cs="Futura Medium" w:hint="cs"/>
          <w:sz w:val="40"/>
          <w:szCs w:val="40"/>
        </w:rPr>
        <w:t>COLE MUNICIPALE DE MUSIQUE JEAN-</w:t>
      </w:r>
      <w:r w:rsidR="00313965" w:rsidRPr="00C27FE6">
        <w:rPr>
          <w:rFonts w:ascii="Futura Medium" w:hAnsi="Futura Medium" w:cs="Futura Medium" w:hint="cs"/>
          <w:sz w:val="40"/>
          <w:szCs w:val="40"/>
        </w:rPr>
        <w:t>MARC LEMAIRE</w:t>
      </w:r>
    </w:p>
    <w:p w14:paraId="398DD2AA" w14:textId="77777777" w:rsidR="00B34912" w:rsidRPr="00C27FE6" w:rsidRDefault="00B34912" w:rsidP="00B34912">
      <w:pPr>
        <w:spacing w:after="0"/>
        <w:rPr>
          <w:rFonts w:ascii="Futura Medium" w:hAnsi="Futura Medium" w:cs="Futura Medium"/>
          <w:sz w:val="40"/>
          <w:szCs w:val="40"/>
        </w:rPr>
      </w:pPr>
    </w:p>
    <w:p w14:paraId="10D78F83" w14:textId="5E79C669" w:rsidR="00313965" w:rsidRPr="00C27FE6" w:rsidRDefault="000D23E7" w:rsidP="00B34912">
      <w:pPr>
        <w:spacing w:after="0"/>
        <w:jc w:val="center"/>
        <w:rPr>
          <w:rFonts w:ascii="Futura Medium" w:hAnsi="Futura Medium" w:cs="Futura Medium"/>
          <w:sz w:val="40"/>
          <w:szCs w:val="40"/>
        </w:rPr>
      </w:pPr>
      <w:r>
        <w:rPr>
          <w:rFonts w:ascii="Futura Medium" w:hAnsi="Futura Medium" w:cs="Futura Medium" w:hint="cs"/>
          <w:sz w:val="40"/>
          <w:szCs w:val="40"/>
        </w:rPr>
        <w:t>Fiche d’inscription (Année 202</w:t>
      </w:r>
      <w:r w:rsidR="005F7F31">
        <w:rPr>
          <w:rFonts w:ascii="Futura Medium" w:hAnsi="Futura Medium" w:cs="Futura Medium"/>
          <w:sz w:val="40"/>
          <w:szCs w:val="40"/>
        </w:rPr>
        <w:t>2</w:t>
      </w:r>
      <w:r>
        <w:rPr>
          <w:rFonts w:ascii="Futura Medium" w:hAnsi="Futura Medium" w:cs="Futura Medium" w:hint="cs"/>
          <w:sz w:val="40"/>
          <w:szCs w:val="40"/>
        </w:rPr>
        <w:t>-202</w:t>
      </w:r>
      <w:r w:rsidR="005F7F31">
        <w:rPr>
          <w:rFonts w:ascii="Futura Medium" w:hAnsi="Futura Medium" w:cs="Futura Medium"/>
          <w:sz w:val="40"/>
          <w:szCs w:val="40"/>
        </w:rPr>
        <w:t>3</w:t>
      </w:r>
      <w:r w:rsidR="00313965" w:rsidRPr="00C27FE6">
        <w:rPr>
          <w:rFonts w:ascii="Futura Medium" w:hAnsi="Futura Medium" w:cs="Futura Medium" w:hint="cs"/>
          <w:sz w:val="40"/>
          <w:szCs w:val="40"/>
        </w:rPr>
        <w:t>)</w:t>
      </w:r>
    </w:p>
    <w:p w14:paraId="54EA7B8F" w14:textId="5927B2A4" w:rsidR="00B34912" w:rsidRPr="00C27FE6" w:rsidRDefault="005F7F31" w:rsidP="00313965">
      <w:pPr>
        <w:jc w:val="both"/>
        <w:rPr>
          <w:rFonts w:ascii="Futura Medium" w:hAnsi="Futura Medium" w:cs="Futura Medium"/>
          <w:sz w:val="32"/>
          <w:szCs w:val="32"/>
        </w:rPr>
      </w:pPr>
      <w:r>
        <w:rPr>
          <w:rFonts w:ascii="Futura Medium" w:hAnsi="Futura Medium" w:cs="Futura Medium"/>
          <w:sz w:val="32"/>
          <w:szCs w:val="32"/>
        </w:rPr>
        <w:t>Jour :</w:t>
      </w:r>
      <w:r>
        <w:rPr>
          <w:rFonts w:ascii="Futura Medium" w:hAnsi="Futura Medium" w:cs="Futura Medium"/>
          <w:sz w:val="32"/>
          <w:szCs w:val="32"/>
        </w:rPr>
        <w:tab/>
      </w:r>
      <w:r>
        <w:rPr>
          <w:rFonts w:ascii="Futura Medium" w:hAnsi="Futura Medium" w:cs="Futura Medium"/>
          <w:sz w:val="32"/>
          <w:szCs w:val="32"/>
        </w:rPr>
        <w:tab/>
      </w:r>
      <w:r>
        <w:rPr>
          <w:rFonts w:ascii="Futura Medium" w:hAnsi="Futura Medium" w:cs="Futura Medium"/>
          <w:sz w:val="32"/>
          <w:szCs w:val="32"/>
        </w:rPr>
        <w:tab/>
        <w:t>Heure :                à déterminer avec l’éducateur</w:t>
      </w:r>
    </w:p>
    <w:p w14:paraId="4292F178" w14:textId="77777777"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Instrument :</w:t>
      </w:r>
    </w:p>
    <w:p w14:paraId="1A465E3D" w14:textId="77777777"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Référence de l’instrument :</w:t>
      </w:r>
    </w:p>
    <w:p w14:paraId="189A153E" w14:textId="15DD1E2F"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Nom</w:t>
      </w:r>
      <w:r w:rsidR="00186BFF">
        <w:rPr>
          <w:rFonts w:ascii="Futura Medium" w:hAnsi="Futura Medium" w:cs="Futura Medium"/>
          <w:sz w:val="32"/>
          <w:szCs w:val="32"/>
        </w:rPr>
        <w:t xml:space="preserve"> </w:t>
      </w:r>
      <w:r w:rsidRPr="00C27FE6">
        <w:rPr>
          <w:rFonts w:ascii="Futura Medium" w:hAnsi="Futura Medium" w:cs="Futura Medium" w:hint="cs"/>
          <w:sz w:val="32"/>
          <w:szCs w:val="32"/>
        </w:rPr>
        <w:t>:</w:t>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Futura Medium" w:hAnsi="Futura Medium" w:cs="Futura Medium" w:hint="cs"/>
          <w:sz w:val="32"/>
          <w:szCs w:val="32"/>
        </w:rPr>
        <w:tab/>
        <w:t>Prénom :</w:t>
      </w:r>
    </w:p>
    <w:p w14:paraId="733F5469" w14:textId="20375A53"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 xml:space="preserve">Adresse : </w:t>
      </w:r>
    </w:p>
    <w:p w14:paraId="5F9637A7" w14:textId="77777777" w:rsidR="00B34912" w:rsidRPr="00C27FE6" w:rsidRDefault="00313965" w:rsidP="00B34912">
      <w:pPr>
        <w:spacing w:after="0"/>
        <w:jc w:val="both"/>
        <w:rPr>
          <w:rFonts w:ascii="Futura Medium" w:hAnsi="Futura Medium" w:cs="Futura Medium"/>
          <w:sz w:val="32"/>
          <w:szCs w:val="32"/>
        </w:rPr>
      </w:pPr>
      <w:r w:rsidRPr="00C27FE6">
        <w:rPr>
          <w:rFonts w:ascii="Futura Medium" w:hAnsi="Futura Medium" w:cs="Futura Medium" w:hint="cs"/>
          <w:sz w:val="32"/>
          <w:szCs w:val="32"/>
        </w:rPr>
        <w:t>Date de naissance :</w:t>
      </w:r>
      <w:r w:rsidR="00B34912" w:rsidRPr="00C27FE6">
        <w:rPr>
          <w:rFonts w:ascii="Futura Medium" w:hAnsi="Futura Medium" w:cs="Futura Medium" w:hint="cs"/>
          <w:sz w:val="32"/>
          <w:szCs w:val="32"/>
        </w:rPr>
        <w:tab/>
      </w:r>
      <w:r w:rsidR="00B34912" w:rsidRPr="00C27FE6">
        <w:rPr>
          <w:rFonts w:ascii="Futura Medium" w:hAnsi="Futura Medium" w:cs="Futura Medium" w:hint="cs"/>
          <w:sz w:val="32"/>
          <w:szCs w:val="32"/>
        </w:rPr>
        <w:tab/>
      </w:r>
    </w:p>
    <w:p w14:paraId="20E1F715" w14:textId="77777777" w:rsidR="00B34912" w:rsidRPr="00C27FE6" w:rsidRDefault="00B34912" w:rsidP="00B34912">
      <w:pPr>
        <w:spacing w:after="0"/>
        <w:jc w:val="both"/>
        <w:rPr>
          <w:rFonts w:ascii="Futura Medium" w:hAnsi="Futura Medium" w:cs="Futura Medium"/>
          <w:sz w:val="32"/>
          <w:szCs w:val="32"/>
        </w:rPr>
      </w:pPr>
      <w:r w:rsidRPr="00C27FE6">
        <w:rPr>
          <w:rFonts w:ascii="Futura Medium" w:hAnsi="Futura Medium" w:cs="Futura Medium" w:hint="cs"/>
          <w:sz w:val="32"/>
          <w:szCs w:val="32"/>
        </w:rPr>
        <w:t>(Obligatoire pour les enfants et adolescents)</w:t>
      </w:r>
    </w:p>
    <w:p w14:paraId="686182A5" w14:textId="77777777" w:rsidR="00535191" w:rsidRDefault="00535191" w:rsidP="00B34912">
      <w:pPr>
        <w:spacing w:after="0"/>
        <w:jc w:val="both"/>
        <w:rPr>
          <w:rFonts w:ascii="Futura Medium" w:hAnsi="Futura Medium" w:cs="Futura Medium"/>
          <w:sz w:val="32"/>
          <w:szCs w:val="32"/>
        </w:rPr>
      </w:pPr>
    </w:p>
    <w:p w14:paraId="17D0AC4F" w14:textId="4221A803" w:rsidR="00313965" w:rsidRPr="00C27FE6" w:rsidRDefault="00535191" w:rsidP="00B34912">
      <w:pPr>
        <w:spacing w:after="0"/>
        <w:jc w:val="both"/>
        <w:rPr>
          <w:rFonts w:ascii="Futura Medium" w:hAnsi="Futura Medium" w:cs="Futura Medium"/>
          <w:sz w:val="32"/>
          <w:szCs w:val="32"/>
        </w:rPr>
      </w:pPr>
      <w:r>
        <w:rPr>
          <w:rFonts w:ascii="Futura Medium" w:hAnsi="Futura Medium" w:cs="Futura Medium"/>
          <w:sz w:val="32"/>
          <w:szCs w:val="32"/>
        </w:rPr>
        <w:t xml:space="preserve">Téléphone portable : </w:t>
      </w:r>
      <w:r w:rsidR="00B34912" w:rsidRPr="00C27FE6">
        <w:rPr>
          <w:rFonts w:ascii="Futura Medium" w:hAnsi="Futura Medium" w:cs="Futura Medium" w:hint="cs"/>
          <w:sz w:val="32"/>
          <w:szCs w:val="32"/>
        </w:rPr>
        <w:tab/>
      </w:r>
      <w:r w:rsidR="00B34912" w:rsidRPr="00C27FE6">
        <w:rPr>
          <w:rFonts w:ascii="Futura Medium" w:hAnsi="Futura Medium" w:cs="Futura Medium" w:hint="cs"/>
          <w:sz w:val="32"/>
          <w:szCs w:val="32"/>
        </w:rPr>
        <w:tab/>
      </w:r>
    </w:p>
    <w:p w14:paraId="3B6F17B5" w14:textId="77777777"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Scolarisation au Touquet :</w:t>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Arial" w:hAnsi="Arial" w:cs="Arial"/>
          <w:sz w:val="32"/>
          <w:szCs w:val="32"/>
        </w:rPr>
        <w:t>□</w:t>
      </w:r>
      <w:r w:rsidRPr="00C27FE6">
        <w:rPr>
          <w:rFonts w:ascii="Futura Medium" w:hAnsi="Futura Medium" w:cs="Futura Medium" w:hint="cs"/>
          <w:sz w:val="32"/>
          <w:szCs w:val="32"/>
        </w:rPr>
        <w:t xml:space="preserve"> oui</w:t>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Arial" w:hAnsi="Arial" w:cs="Arial"/>
          <w:sz w:val="32"/>
          <w:szCs w:val="32"/>
        </w:rPr>
        <w:t>□</w:t>
      </w:r>
      <w:r w:rsidRPr="00C27FE6">
        <w:rPr>
          <w:rFonts w:ascii="Futura Medium" w:hAnsi="Futura Medium" w:cs="Futura Medium" w:hint="cs"/>
          <w:sz w:val="32"/>
          <w:szCs w:val="32"/>
        </w:rPr>
        <w:t xml:space="preserve"> non</w:t>
      </w:r>
    </w:p>
    <w:p w14:paraId="2FED5FC2" w14:textId="77777777"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Tél port père</w:t>
      </w:r>
      <w:r w:rsidRPr="00C27FE6">
        <w:rPr>
          <w:rFonts w:ascii="Futura Medium" w:hAnsi="Futura Medium" w:cs="Futura Medium" w:hint="cs"/>
          <w:sz w:val="32"/>
          <w:szCs w:val="32"/>
        </w:rPr>
        <w:tab/>
        <w:t xml:space="preserve"> :</w:t>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Futura Medium" w:hAnsi="Futura Medium" w:cs="Futura Medium" w:hint="cs"/>
          <w:sz w:val="32"/>
          <w:szCs w:val="32"/>
        </w:rPr>
        <w:tab/>
        <w:t>tél port mère :</w:t>
      </w:r>
    </w:p>
    <w:p w14:paraId="407F699F" w14:textId="654807A6" w:rsidR="00313965" w:rsidRPr="00C27FE6" w:rsidRDefault="00856AEB" w:rsidP="00313965">
      <w:pPr>
        <w:jc w:val="both"/>
        <w:rPr>
          <w:rFonts w:ascii="Futura Medium" w:hAnsi="Futura Medium" w:cs="Futura Medium"/>
          <w:sz w:val="32"/>
          <w:szCs w:val="32"/>
        </w:rPr>
      </w:pPr>
      <w:r>
        <w:rPr>
          <w:rFonts w:ascii="Futura Medium" w:hAnsi="Futura Medium" w:cs="Futura Medium"/>
          <w:sz w:val="32"/>
          <w:szCs w:val="32"/>
        </w:rPr>
        <w:t>Tél grands parents :</w:t>
      </w:r>
      <w:r w:rsidR="000D23E7">
        <w:rPr>
          <w:rFonts w:ascii="Futura Medium" w:hAnsi="Futura Medium" w:cs="Futura Medium" w:hint="cs"/>
          <w:sz w:val="32"/>
          <w:szCs w:val="32"/>
        </w:rPr>
        <w:tab/>
      </w:r>
      <w:r w:rsidR="000D23E7">
        <w:rPr>
          <w:rFonts w:ascii="Futura Medium" w:hAnsi="Futura Medium" w:cs="Futura Medium" w:hint="cs"/>
          <w:sz w:val="32"/>
          <w:szCs w:val="32"/>
        </w:rPr>
        <w:tab/>
      </w:r>
      <w:r w:rsidR="000D23E7">
        <w:rPr>
          <w:rFonts w:ascii="Futura Medium" w:hAnsi="Futura Medium" w:cs="Futura Medium" w:hint="cs"/>
          <w:sz w:val="32"/>
          <w:szCs w:val="32"/>
        </w:rPr>
        <w:tab/>
      </w:r>
      <w:r w:rsidR="000D23E7">
        <w:rPr>
          <w:rFonts w:ascii="Futura Medium" w:hAnsi="Futura Medium" w:cs="Futura Medium" w:hint="cs"/>
          <w:sz w:val="32"/>
          <w:szCs w:val="32"/>
        </w:rPr>
        <w:tab/>
      </w:r>
      <w:r w:rsidR="000D23E7">
        <w:rPr>
          <w:rFonts w:ascii="Futura Medium" w:hAnsi="Futura Medium" w:cs="Futura Medium" w:hint="cs"/>
          <w:sz w:val="32"/>
          <w:szCs w:val="32"/>
        </w:rPr>
        <w:tab/>
      </w:r>
    </w:p>
    <w:p w14:paraId="7303D1EC" w14:textId="77777777"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Mail :</w:t>
      </w:r>
    </w:p>
    <w:p w14:paraId="38BCE0D9" w14:textId="3E015EA2" w:rsidR="00313965" w:rsidRPr="00C27FE6" w:rsidRDefault="00313965" w:rsidP="00313965">
      <w:pPr>
        <w:jc w:val="both"/>
        <w:rPr>
          <w:rFonts w:ascii="Futura Medium" w:hAnsi="Futura Medium" w:cs="Futura Medium"/>
          <w:sz w:val="32"/>
          <w:szCs w:val="32"/>
        </w:rPr>
      </w:pPr>
      <w:r w:rsidRPr="00C27FE6">
        <w:rPr>
          <w:rFonts w:ascii="Futura Medium" w:hAnsi="Futura Medium" w:cs="Futura Medium" w:hint="cs"/>
          <w:sz w:val="32"/>
          <w:szCs w:val="32"/>
        </w:rPr>
        <w:t xml:space="preserve">J’autorise la publication de photos : </w:t>
      </w:r>
      <w:r w:rsidRPr="00C27FE6">
        <w:rPr>
          <w:rFonts w:ascii="Arial" w:hAnsi="Arial" w:cs="Arial"/>
          <w:sz w:val="32"/>
          <w:szCs w:val="32"/>
        </w:rPr>
        <w:t>□</w:t>
      </w:r>
      <w:r w:rsidRPr="00C27FE6">
        <w:rPr>
          <w:rFonts w:ascii="Futura Medium" w:hAnsi="Futura Medium" w:cs="Futura Medium" w:hint="cs"/>
          <w:sz w:val="32"/>
          <w:szCs w:val="32"/>
        </w:rPr>
        <w:t xml:space="preserve"> oui</w:t>
      </w:r>
      <w:r w:rsidRPr="00C27FE6">
        <w:rPr>
          <w:rFonts w:ascii="Futura Medium" w:hAnsi="Futura Medium" w:cs="Futura Medium" w:hint="cs"/>
          <w:sz w:val="32"/>
          <w:szCs w:val="32"/>
        </w:rPr>
        <w:tab/>
      </w:r>
      <w:r w:rsidRPr="00C27FE6">
        <w:rPr>
          <w:rFonts w:ascii="Futura Medium" w:hAnsi="Futura Medium" w:cs="Futura Medium" w:hint="cs"/>
          <w:sz w:val="32"/>
          <w:szCs w:val="32"/>
        </w:rPr>
        <w:tab/>
      </w:r>
      <w:r w:rsidRPr="00C27FE6">
        <w:rPr>
          <w:rFonts w:ascii="Arial" w:hAnsi="Arial" w:cs="Arial"/>
          <w:sz w:val="32"/>
          <w:szCs w:val="32"/>
        </w:rPr>
        <w:t>□</w:t>
      </w:r>
      <w:r w:rsidRPr="00C27FE6">
        <w:rPr>
          <w:rFonts w:ascii="Futura Medium" w:hAnsi="Futura Medium" w:cs="Futura Medium" w:hint="cs"/>
          <w:sz w:val="32"/>
          <w:szCs w:val="32"/>
        </w:rPr>
        <w:t xml:space="preserve"> non</w:t>
      </w:r>
    </w:p>
    <w:p w14:paraId="410AB6BB" w14:textId="77777777" w:rsidR="00B938A1" w:rsidRPr="00C27FE6" w:rsidRDefault="00B938A1" w:rsidP="00313965">
      <w:pPr>
        <w:jc w:val="both"/>
        <w:rPr>
          <w:rFonts w:ascii="Futura Medium" w:hAnsi="Futura Medium" w:cs="Futura Medium"/>
          <w:sz w:val="28"/>
          <w:szCs w:val="28"/>
          <w:u w:val="single"/>
        </w:rPr>
      </w:pPr>
    </w:p>
    <w:p w14:paraId="5310EBDD" w14:textId="77777777" w:rsidR="00B34912" w:rsidRPr="00C27FE6" w:rsidRDefault="00B34912" w:rsidP="00313965">
      <w:pPr>
        <w:jc w:val="both"/>
        <w:rPr>
          <w:rFonts w:ascii="Futura Medium" w:hAnsi="Futura Medium" w:cs="Futura Medium"/>
          <w:sz w:val="20"/>
          <w:szCs w:val="20"/>
        </w:rPr>
      </w:pPr>
      <w:r w:rsidRPr="00C27FE6">
        <w:rPr>
          <w:rFonts w:ascii="Futura Medium" w:hAnsi="Futura Medium" w:cs="Futura Medium" w:hint="cs"/>
          <w:sz w:val="20"/>
          <w:szCs w:val="20"/>
          <w:u w:val="single"/>
        </w:rPr>
        <w:t>Attention</w:t>
      </w:r>
      <w:r w:rsidRPr="00C27FE6">
        <w:rPr>
          <w:rFonts w:ascii="Futura Medium" w:hAnsi="Futura Medium" w:cs="Futura Medium" w:hint="cs"/>
          <w:sz w:val="20"/>
          <w:szCs w:val="20"/>
        </w:rPr>
        <w:t> : l’année scolaire se compose de 3 trimestres obligatoires et un 4</w:t>
      </w:r>
      <w:r w:rsidRPr="00C27FE6">
        <w:rPr>
          <w:rFonts w:ascii="Futura Medium" w:hAnsi="Futura Medium" w:cs="Futura Medium" w:hint="cs"/>
          <w:sz w:val="20"/>
          <w:szCs w:val="20"/>
          <w:vertAlign w:val="superscript"/>
        </w:rPr>
        <w:t>ème</w:t>
      </w:r>
      <w:r w:rsidRPr="00C27FE6">
        <w:rPr>
          <w:rFonts w:ascii="Futura Medium" w:hAnsi="Futura Medium" w:cs="Futura Medium" w:hint="cs"/>
          <w:sz w:val="20"/>
          <w:szCs w:val="20"/>
        </w:rPr>
        <w:t xml:space="preserve"> obligatoire en fonction des intervenants.</w:t>
      </w:r>
    </w:p>
    <w:p w14:paraId="4B356583" w14:textId="77777777" w:rsidR="00B34912" w:rsidRPr="00C27FE6" w:rsidRDefault="00B34912" w:rsidP="00B34912">
      <w:pPr>
        <w:jc w:val="both"/>
        <w:rPr>
          <w:rFonts w:ascii="Futura Medium" w:hAnsi="Futura Medium" w:cs="Futura Medium"/>
          <w:sz w:val="20"/>
          <w:szCs w:val="20"/>
        </w:rPr>
      </w:pPr>
      <w:r w:rsidRPr="00C27FE6">
        <w:rPr>
          <w:rFonts w:ascii="Futura Medium" w:hAnsi="Futura Medium" w:cs="Futura Medium" w:hint="cs"/>
          <w:sz w:val="20"/>
          <w:szCs w:val="20"/>
          <w:u w:val="single"/>
        </w:rPr>
        <w:t>Rappel</w:t>
      </w:r>
      <w:r w:rsidRPr="00C27FE6">
        <w:rPr>
          <w:rFonts w:ascii="Futura Medium" w:hAnsi="Futura Medium" w:cs="Futura Medium" w:hint="cs"/>
          <w:sz w:val="20"/>
          <w:szCs w:val="20"/>
        </w:rPr>
        <w:t> : un trimestre se compose de 8 cours minimum</w:t>
      </w:r>
    </w:p>
    <w:p w14:paraId="5A841F77" w14:textId="77777777" w:rsidR="00B34912" w:rsidRPr="00C27FE6" w:rsidRDefault="00B34912" w:rsidP="00313965">
      <w:pPr>
        <w:jc w:val="both"/>
        <w:rPr>
          <w:rFonts w:ascii="Futura Medium" w:hAnsi="Futura Medium" w:cs="Futura Medium"/>
          <w:sz w:val="20"/>
          <w:szCs w:val="20"/>
        </w:rPr>
      </w:pPr>
      <w:r w:rsidRPr="00C27FE6">
        <w:rPr>
          <w:rFonts w:ascii="Futura Medium" w:hAnsi="Futura Medium" w:cs="Futura Medium" w:hint="cs"/>
          <w:sz w:val="20"/>
          <w:szCs w:val="20"/>
        </w:rPr>
        <w:t>Toute absence non signalée 24 h à l’avance impliquera la facturation du cours.</w:t>
      </w:r>
    </w:p>
    <w:p w14:paraId="19B80002" w14:textId="43685DA9" w:rsidR="00313965" w:rsidRDefault="00B34912" w:rsidP="00313965">
      <w:pPr>
        <w:jc w:val="both"/>
        <w:rPr>
          <w:rFonts w:ascii="Futura Medium" w:hAnsi="Futura Medium" w:cs="Futura Medium"/>
          <w:sz w:val="20"/>
          <w:szCs w:val="20"/>
        </w:rPr>
      </w:pPr>
      <w:r w:rsidRPr="00C27FE6">
        <w:rPr>
          <w:rFonts w:ascii="Futura Medium" w:hAnsi="Futura Medium" w:cs="Futura Medium" w:hint="cs"/>
          <w:sz w:val="20"/>
          <w:szCs w:val="20"/>
        </w:rPr>
        <w:t xml:space="preserve"> (Pièce</w:t>
      </w:r>
      <w:r w:rsidR="00313965" w:rsidRPr="00C27FE6">
        <w:rPr>
          <w:rFonts w:ascii="Futura Medium" w:hAnsi="Futura Medium" w:cs="Futura Medium" w:hint="cs"/>
          <w:sz w:val="20"/>
          <w:szCs w:val="20"/>
        </w:rPr>
        <w:t xml:space="preserve"> à joindre lors de l’</w:t>
      </w:r>
      <w:r w:rsidRPr="00C27FE6">
        <w:rPr>
          <w:rFonts w:ascii="Futura Medium" w:hAnsi="Futura Medium" w:cs="Futura Medium" w:hint="cs"/>
          <w:sz w:val="20"/>
          <w:szCs w:val="20"/>
        </w:rPr>
        <w:t>inscrip</w:t>
      </w:r>
      <w:r w:rsidR="00313965" w:rsidRPr="00C27FE6">
        <w:rPr>
          <w:rFonts w:ascii="Futura Medium" w:hAnsi="Futura Medium" w:cs="Futura Medium" w:hint="cs"/>
          <w:sz w:val="20"/>
          <w:szCs w:val="20"/>
        </w:rPr>
        <w:t>t</w:t>
      </w:r>
      <w:r w:rsidRPr="00C27FE6">
        <w:rPr>
          <w:rFonts w:ascii="Futura Medium" w:hAnsi="Futura Medium" w:cs="Futura Medium" w:hint="cs"/>
          <w:sz w:val="20"/>
          <w:szCs w:val="20"/>
        </w:rPr>
        <w:t>i</w:t>
      </w:r>
      <w:r w:rsidR="00313965" w:rsidRPr="00C27FE6">
        <w:rPr>
          <w:rFonts w:ascii="Futura Medium" w:hAnsi="Futura Medium" w:cs="Futura Medium" w:hint="cs"/>
          <w:sz w:val="20"/>
          <w:szCs w:val="20"/>
        </w:rPr>
        <w:t>on</w:t>
      </w:r>
      <w:r w:rsidRPr="00C27FE6">
        <w:rPr>
          <w:rFonts w:ascii="Futura Medium" w:hAnsi="Futura Medium" w:cs="Futura Medium" w:hint="cs"/>
          <w:sz w:val="20"/>
          <w:szCs w:val="20"/>
        </w:rPr>
        <w:t> : facture EDF, eau</w:t>
      </w:r>
      <w:r w:rsidR="00725DDF">
        <w:rPr>
          <w:rFonts w:ascii="Futura Medium" w:hAnsi="Futura Medium" w:cs="Futura Medium"/>
          <w:sz w:val="20"/>
          <w:szCs w:val="20"/>
        </w:rPr>
        <w:t>…</w:t>
      </w:r>
      <w:r w:rsidRPr="00C27FE6">
        <w:rPr>
          <w:rFonts w:ascii="Futura Medium" w:hAnsi="Futura Medium" w:cs="Futura Medium" w:hint="cs"/>
          <w:sz w:val="20"/>
          <w:szCs w:val="20"/>
        </w:rPr>
        <w:t>)</w:t>
      </w:r>
    </w:p>
    <w:p w14:paraId="73A27C34" w14:textId="77777777" w:rsidR="007129D0" w:rsidRDefault="007129D0" w:rsidP="00313965">
      <w:pPr>
        <w:jc w:val="both"/>
        <w:rPr>
          <w:rFonts w:ascii="Futura Medium" w:hAnsi="Futura Medium" w:cs="Futura Medium"/>
          <w:sz w:val="20"/>
          <w:szCs w:val="20"/>
        </w:rPr>
      </w:pPr>
    </w:p>
    <w:p w14:paraId="4400A7E3" w14:textId="77777777" w:rsidR="00C0280A" w:rsidRDefault="00C0280A" w:rsidP="00C0280A">
      <w:pPr>
        <w:rPr>
          <w:i/>
          <w:iCs/>
          <w:color w:val="000000"/>
          <w:sz w:val="24"/>
          <w:szCs w:val="24"/>
        </w:rPr>
      </w:pPr>
    </w:p>
    <w:p w14:paraId="664944E1" w14:textId="77777777" w:rsidR="00C0280A" w:rsidRDefault="00C0280A" w:rsidP="00C0280A">
      <w:pPr>
        <w:rPr>
          <w:i/>
          <w:iCs/>
          <w:color w:val="000000"/>
          <w:sz w:val="24"/>
          <w:szCs w:val="24"/>
        </w:rPr>
      </w:pPr>
    </w:p>
    <w:p w14:paraId="0BEB7B4A" w14:textId="77777777" w:rsidR="00C0280A" w:rsidRDefault="00C0280A" w:rsidP="00C0280A">
      <w:pPr>
        <w:rPr>
          <w:i/>
          <w:iCs/>
          <w:color w:val="000000"/>
          <w:sz w:val="24"/>
          <w:szCs w:val="24"/>
        </w:rPr>
      </w:pPr>
    </w:p>
    <w:p w14:paraId="50762A6C" w14:textId="5B541AB2" w:rsidR="007129D0" w:rsidRDefault="007129D0" w:rsidP="00C0280A">
      <w:pPr>
        <w:ind w:firstLine="708"/>
        <w:rPr>
          <w:sz w:val="52"/>
          <w:szCs w:val="52"/>
        </w:rPr>
      </w:pPr>
      <w:r w:rsidRPr="009561F7">
        <w:rPr>
          <w:sz w:val="52"/>
          <w:szCs w:val="52"/>
        </w:rPr>
        <w:lastRenderedPageBreak/>
        <w:t xml:space="preserve">ECOLE </w:t>
      </w:r>
      <w:r>
        <w:rPr>
          <w:sz w:val="52"/>
          <w:szCs w:val="52"/>
        </w:rPr>
        <w:t xml:space="preserve">MUNICIPALE </w:t>
      </w:r>
      <w:r w:rsidRPr="009561F7">
        <w:rPr>
          <w:sz w:val="52"/>
          <w:szCs w:val="52"/>
        </w:rPr>
        <w:t xml:space="preserve">DE MUSIQUE </w:t>
      </w:r>
    </w:p>
    <w:p w14:paraId="60465BB5" w14:textId="77777777" w:rsidR="007129D0" w:rsidRDefault="007129D0" w:rsidP="007129D0">
      <w:pPr>
        <w:jc w:val="center"/>
        <w:rPr>
          <w:sz w:val="52"/>
          <w:szCs w:val="52"/>
        </w:rPr>
      </w:pPr>
      <w:r>
        <w:rPr>
          <w:sz w:val="52"/>
          <w:szCs w:val="52"/>
        </w:rPr>
        <w:t>JEAN-</w:t>
      </w:r>
      <w:r w:rsidRPr="009561F7">
        <w:rPr>
          <w:sz w:val="52"/>
          <w:szCs w:val="52"/>
        </w:rPr>
        <w:t>MARC LEMAIRE</w:t>
      </w:r>
    </w:p>
    <w:p w14:paraId="06390CDE" w14:textId="77777777" w:rsidR="007129D0" w:rsidRDefault="007129D0" w:rsidP="007129D0">
      <w:pPr>
        <w:jc w:val="both"/>
        <w:rPr>
          <w:sz w:val="32"/>
          <w:szCs w:val="32"/>
        </w:rPr>
      </w:pPr>
    </w:p>
    <w:p w14:paraId="75470220" w14:textId="6AAAE00A" w:rsidR="007129D0" w:rsidRDefault="007129D0" w:rsidP="007129D0">
      <w:pPr>
        <w:jc w:val="both"/>
        <w:rPr>
          <w:sz w:val="32"/>
          <w:szCs w:val="32"/>
        </w:rPr>
      </w:pPr>
      <w:r>
        <w:rPr>
          <w:sz w:val="32"/>
          <w:szCs w:val="32"/>
        </w:rPr>
        <w:t>FAMILLE :</w:t>
      </w:r>
      <w:r w:rsidR="00487CED">
        <w:rPr>
          <w:sz w:val="32"/>
          <w:szCs w:val="32"/>
        </w:rPr>
        <w:t xml:space="preserve"> </w:t>
      </w:r>
      <w:bookmarkStart w:id="0" w:name="_GoBack"/>
      <w:bookmarkEnd w:id="0"/>
      <w:r>
        <w:rPr>
          <w:sz w:val="32"/>
          <w:szCs w:val="32"/>
        </w:rPr>
        <w:t xml:space="preserve"> </w:t>
      </w:r>
      <w:r w:rsidR="00C0280A">
        <w:rPr>
          <w:sz w:val="32"/>
          <w:szCs w:val="32"/>
        </w:rPr>
        <w:t>.…………….</w:t>
      </w:r>
      <w:r>
        <w:rPr>
          <w:sz w:val="32"/>
          <w:szCs w:val="32"/>
        </w:rPr>
        <w:t>………………………</w:t>
      </w:r>
      <w:r w:rsidR="00C0280A">
        <w:rPr>
          <w:sz w:val="32"/>
          <w:szCs w:val="32"/>
        </w:rPr>
        <w:t>………………………………………………</w:t>
      </w:r>
    </w:p>
    <w:p w14:paraId="32A62ADD" w14:textId="77777777" w:rsidR="00C0280A" w:rsidRDefault="00C0280A" w:rsidP="007129D0">
      <w:pPr>
        <w:jc w:val="both"/>
        <w:rPr>
          <w:sz w:val="32"/>
          <w:szCs w:val="32"/>
        </w:rPr>
      </w:pPr>
    </w:p>
    <w:tbl>
      <w:tblPr>
        <w:tblStyle w:val="Grilledutableau"/>
        <w:tblW w:w="10152" w:type="dxa"/>
        <w:tblInd w:w="-572" w:type="dxa"/>
        <w:tblLayout w:type="fixed"/>
        <w:tblLook w:val="04A0" w:firstRow="1" w:lastRow="0" w:firstColumn="1" w:lastColumn="0" w:noHBand="0" w:noVBand="1"/>
      </w:tblPr>
      <w:tblGrid>
        <w:gridCol w:w="1628"/>
        <w:gridCol w:w="1175"/>
        <w:gridCol w:w="1393"/>
        <w:gridCol w:w="1496"/>
        <w:gridCol w:w="841"/>
        <w:gridCol w:w="1461"/>
        <w:gridCol w:w="2158"/>
      </w:tblGrid>
      <w:tr w:rsidR="007129D0" w14:paraId="6E3BD51C" w14:textId="77777777" w:rsidTr="00C0280A">
        <w:trPr>
          <w:trHeight w:val="257"/>
        </w:trPr>
        <w:tc>
          <w:tcPr>
            <w:tcW w:w="1628" w:type="dxa"/>
            <w:vMerge w:val="restart"/>
          </w:tcPr>
          <w:p w14:paraId="40296ED3" w14:textId="77777777" w:rsidR="007129D0" w:rsidRDefault="007129D0" w:rsidP="00183767">
            <w:pPr>
              <w:jc w:val="both"/>
              <w:rPr>
                <w:sz w:val="32"/>
                <w:szCs w:val="32"/>
              </w:rPr>
            </w:pPr>
          </w:p>
          <w:p w14:paraId="108D6F65" w14:textId="77777777" w:rsidR="007129D0" w:rsidRPr="0008265D" w:rsidRDefault="007129D0" w:rsidP="00183767">
            <w:pPr>
              <w:rPr>
                <w:sz w:val="28"/>
                <w:szCs w:val="28"/>
              </w:rPr>
            </w:pPr>
            <w:r w:rsidRPr="0008265D">
              <w:rPr>
                <w:sz w:val="28"/>
                <w:szCs w:val="28"/>
              </w:rPr>
              <w:t>NOM</w:t>
            </w:r>
          </w:p>
          <w:p w14:paraId="1CF727E5" w14:textId="77777777" w:rsidR="007129D0" w:rsidRDefault="007129D0" w:rsidP="00183767">
            <w:pPr>
              <w:jc w:val="both"/>
              <w:rPr>
                <w:sz w:val="32"/>
                <w:szCs w:val="32"/>
              </w:rPr>
            </w:pPr>
          </w:p>
        </w:tc>
        <w:tc>
          <w:tcPr>
            <w:tcW w:w="1175" w:type="dxa"/>
            <w:vMerge w:val="restart"/>
          </w:tcPr>
          <w:p w14:paraId="50C24A7E" w14:textId="77777777" w:rsidR="007129D0" w:rsidRDefault="007129D0" w:rsidP="00183767">
            <w:pPr>
              <w:jc w:val="both"/>
              <w:rPr>
                <w:sz w:val="32"/>
                <w:szCs w:val="32"/>
              </w:rPr>
            </w:pPr>
          </w:p>
          <w:p w14:paraId="48B0967E" w14:textId="77777777" w:rsidR="007129D0" w:rsidRPr="0008265D" w:rsidRDefault="007129D0" w:rsidP="00183767">
            <w:pPr>
              <w:rPr>
                <w:sz w:val="28"/>
                <w:szCs w:val="28"/>
              </w:rPr>
            </w:pPr>
            <w:r w:rsidRPr="0008265D">
              <w:rPr>
                <w:sz w:val="28"/>
                <w:szCs w:val="28"/>
              </w:rPr>
              <w:t>Prénom</w:t>
            </w:r>
          </w:p>
        </w:tc>
        <w:tc>
          <w:tcPr>
            <w:tcW w:w="1393" w:type="dxa"/>
            <w:vMerge w:val="restart"/>
          </w:tcPr>
          <w:p w14:paraId="398A4DFE" w14:textId="77777777" w:rsidR="007129D0" w:rsidRDefault="007129D0" w:rsidP="00183767">
            <w:pPr>
              <w:rPr>
                <w:sz w:val="32"/>
                <w:szCs w:val="32"/>
              </w:rPr>
            </w:pPr>
          </w:p>
          <w:p w14:paraId="09DEEA89" w14:textId="77777777" w:rsidR="007129D0" w:rsidRPr="0008265D" w:rsidRDefault="007129D0" w:rsidP="00183767">
            <w:pPr>
              <w:jc w:val="center"/>
              <w:rPr>
                <w:sz w:val="28"/>
                <w:szCs w:val="28"/>
              </w:rPr>
            </w:pPr>
            <w:r w:rsidRPr="0008265D">
              <w:rPr>
                <w:sz w:val="28"/>
                <w:szCs w:val="28"/>
              </w:rPr>
              <w:t>Date de naissance</w:t>
            </w:r>
          </w:p>
        </w:tc>
        <w:tc>
          <w:tcPr>
            <w:tcW w:w="3798" w:type="dxa"/>
            <w:gridSpan w:val="3"/>
          </w:tcPr>
          <w:p w14:paraId="47D83467" w14:textId="77777777" w:rsidR="007129D0" w:rsidRDefault="007129D0" w:rsidP="00183767">
            <w:pPr>
              <w:jc w:val="center"/>
              <w:rPr>
                <w:sz w:val="32"/>
                <w:szCs w:val="32"/>
              </w:rPr>
            </w:pPr>
            <w:r>
              <w:rPr>
                <w:sz w:val="32"/>
                <w:szCs w:val="32"/>
              </w:rPr>
              <w:t>Instrument</w:t>
            </w:r>
          </w:p>
        </w:tc>
        <w:tc>
          <w:tcPr>
            <w:tcW w:w="2158" w:type="dxa"/>
            <w:vMerge w:val="restart"/>
          </w:tcPr>
          <w:p w14:paraId="4C5F3AD2" w14:textId="77777777" w:rsidR="007129D0" w:rsidRDefault="007129D0" w:rsidP="00183767">
            <w:pPr>
              <w:jc w:val="center"/>
              <w:rPr>
                <w:sz w:val="32"/>
                <w:szCs w:val="32"/>
              </w:rPr>
            </w:pPr>
          </w:p>
          <w:p w14:paraId="7C60573D" w14:textId="77777777" w:rsidR="007129D0" w:rsidRPr="0008265D" w:rsidRDefault="007129D0" w:rsidP="00183767">
            <w:pPr>
              <w:rPr>
                <w:sz w:val="28"/>
                <w:szCs w:val="28"/>
              </w:rPr>
            </w:pPr>
            <w:r w:rsidRPr="0008265D">
              <w:rPr>
                <w:sz w:val="28"/>
                <w:szCs w:val="28"/>
              </w:rPr>
              <w:t>Scolarisation :</w:t>
            </w:r>
          </w:p>
          <w:p w14:paraId="16FFADE8" w14:textId="77777777" w:rsidR="007129D0" w:rsidRPr="0008265D" w:rsidRDefault="007129D0" w:rsidP="00183767">
            <w:pPr>
              <w:pStyle w:val="Paragraphedeliste"/>
              <w:numPr>
                <w:ilvl w:val="0"/>
                <w:numId w:val="1"/>
              </w:numPr>
              <w:jc w:val="both"/>
              <w:rPr>
                <w:sz w:val="28"/>
                <w:szCs w:val="28"/>
              </w:rPr>
            </w:pPr>
            <w:r w:rsidRPr="0008265D">
              <w:rPr>
                <w:sz w:val="28"/>
                <w:szCs w:val="28"/>
              </w:rPr>
              <w:t>Le Touquet</w:t>
            </w:r>
          </w:p>
          <w:p w14:paraId="69BF62BD" w14:textId="77777777" w:rsidR="007129D0" w:rsidRPr="009561F7" w:rsidRDefault="007129D0" w:rsidP="00183767">
            <w:pPr>
              <w:pStyle w:val="Paragraphedeliste"/>
              <w:numPr>
                <w:ilvl w:val="0"/>
                <w:numId w:val="1"/>
              </w:numPr>
              <w:jc w:val="both"/>
              <w:rPr>
                <w:sz w:val="32"/>
                <w:szCs w:val="32"/>
              </w:rPr>
            </w:pPr>
            <w:r w:rsidRPr="0008265D">
              <w:rPr>
                <w:sz w:val="28"/>
                <w:szCs w:val="28"/>
              </w:rPr>
              <w:t>Extérieur</w:t>
            </w:r>
          </w:p>
        </w:tc>
      </w:tr>
      <w:tr w:rsidR="007129D0" w14:paraId="07138133" w14:textId="77777777" w:rsidTr="00C0280A">
        <w:trPr>
          <w:trHeight w:val="298"/>
        </w:trPr>
        <w:tc>
          <w:tcPr>
            <w:tcW w:w="1628" w:type="dxa"/>
            <w:vMerge/>
          </w:tcPr>
          <w:p w14:paraId="086B74F5" w14:textId="77777777" w:rsidR="007129D0" w:rsidRDefault="007129D0" w:rsidP="00183767">
            <w:pPr>
              <w:jc w:val="both"/>
              <w:rPr>
                <w:sz w:val="32"/>
                <w:szCs w:val="32"/>
              </w:rPr>
            </w:pPr>
          </w:p>
        </w:tc>
        <w:tc>
          <w:tcPr>
            <w:tcW w:w="1175" w:type="dxa"/>
            <w:vMerge/>
          </w:tcPr>
          <w:p w14:paraId="1D729021" w14:textId="77777777" w:rsidR="007129D0" w:rsidRDefault="007129D0" w:rsidP="00183767">
            <w:pPr>
              <w:jc w:val="both"/>
              <w:rPr>
                <w:sz w:val="32"/>
                <w:szCs w:val="32"/>
              </w:rPr>
            </w:pPr>
          </w:p>
        </w:tc>
        <w:tc>
          <w:tcPr>
            <w:tcW w:w="1393" w:type="dxa"/>
            <w:vMerge/>
          </w:tcPr>
          <w:p w14:paraId="4F101382" w14:textId="77777777" w:rsidR="007129D0" w:rsidRDefault="007129D0" w:rsidP="00183767">
            <w:pPr>
              <w:jc w:val="both"/>
              <w:rPr>
                <w:sz w:val="32"/>
                <w:szCs w:val="32"/>
              </w:rPr>
            </w:pPr>
          </w:p>
        </w:tc>
        <w:tc>
          <w:tcPr>
            <w:tcW w:w="1496" w:type="dxa"/>
          </w:tcPr>
          <w:p w14:paraId="36C9540B" w14:textId="77777777" w:rsidR="007129D0" w:rsidRDefault="007129D0" w:rsidP="00183767">
            <w:pPr>
              <w:jc w:val="center"/>
              <w:rPr>
                <w:sz w:val="32"/>
                <w:szCs w:val="32"/>
              </w:rPr>
            </w:pPr>
          </w:p>
          <w:p w14:paraId="64AA0076" w14:textId="77777777" w:rsidR="007129D0" w:rsidRPr="0008265D" w:rsidRDefault="007129D0" w:rsidP="00183767">
            <w:pPr>
              <w:jc w:val="center"/>
              <w:rPr>
                <w:sz w:val="28"/>
                <w:szCs w:val="28"/>
              </w:rPr>
            </w:pPr>
            <w:r w:rsidRPr="0008265D">
              <w:rPr>
                <w:sz w:val="28"/>
                <w:szCs w:val="28"/>
              </w:rPr>
              <w:t>Personnel</w:t>
            </w:r>
          </w:p>
        </w:tc>
        <w:tc>
          <w:tcPr>
            <w:tcW w:w="841" w:type="dxa"/>
          </w:tcPr>
          <w:p w14:paraId="68E0A03B" w14:textId="77777777" w:rsidR="007129D0" w:rsidRDefault="007129D0" w:rsidP="00183767">
            <w:pPr>
              <w:jc w:val="center"/>
              <w:rPr>
                <w:sz w:val="32"/>
                <w:szCs w:val="32"/>
              </w:rPr>
            </w:pPr>
          </w:p>
          <w:p w14:paraId="0C6FF0D2" w14:textId="77777777" w:rsidR="007129D0" w:rsidRPr="0008265D" w:rsidRDefault="007129D0" w:rsidP="00183767">
            <w:pPr>
              <w:jc w:val="center"/>
              <w:rPr>
                <w:sz w:val="28"/>
                <w:szCs w:val="28"/>
              </w:rPr>
            </w:pPr>
            <w:r w:rsidRPr="0008265D">
              <w:rPr>
                <w:sz w:val="28"/>
                <w:szCs w:val="28"/>
              </w:rPr>
              <w:t>Loué</w:t>
            </w:r>
          </w:p>
        </w:tc>
        <w:tc>
          <w:tcPr>
            <w:tcW w:w="1461" w:type="dxa"/>
          </w:tcPr>
          <w:p w14:paraId="3D7665A8" w14:textId="77777777" w:rsidR="007129D0" w:rsidRDefault="007129D0" w:rsidP="00183767">
            <w:pPr>
              <w:jc w:val="center"/>
              <w:rPr>
                <w:sz w:val="32"/>
                <w:szCs w:val="32"/>
              </w:rPr>
            </w:pPr>
          </w:p>
          <w:p w14:paraId="0226AECF" w14:textId="77777777" w:rsidR="007129D0" w:rsidRPr="0008265D" w:rsidRDefault="007129D0" w:rsidP="00183767">
            <w:pPr>
              <w:jc w:val="center"/>
              <w:rPr>
                <w:sz w:val="28"/>
                <w:szCs w:val="28"/>
              </w:rPr>
            </w:pPr>
            <w:r>
              <w:rPr>
                <w:sz w:val="28"/>
                <w:szCs w:val="28"/>
              </w:rPr>
              <w:t>R</w:t>
            </w:r>
            <w:r w:rsidRPr="0008265D">
              <w:rPr>
                <w:sz w:val="28"/>
                <w:szCs w:val="28"/>
              </w:rPr>
              <w:t>éférence</w:t>
            </w:r>
          </w:p>
        </w:tc>
        <w:tc>
          <w:tcPr>
            <w:tcW w:w="2158" w:type="dxa"/>
            <w:vMerge/>
          </w:tcPr>
          <w:p w14:paraId="210CE756" w14:textId="77777777" w:rsidR="007129D0" w:rsidRDefault="007129D0" w:rsidP="00183767">
            <w:pPr>
              <w:jc w:val="both"/>
              <w:rPr>
                <w:sz w:val="32"/>
                <w:szCs w:val="32"/>
              </w:rPr>
            </w:pPr>
          </w:p>
        </w:tc>
      </w:tr>
      <w:tr w:rsidR="007129D0" w14:paraId="4333EE37" w14:textId="77777777" w:rsidTr="00C0280A">
        <w:trPr>
          <w:trHeight w:val="774"/>
        </w:trPr>
        <w:tc>
          <w:tcPr>
            <w:tcW w:w="1628" w:type="dxa"/>
          </w:tcPr>
          <w:p w14:paraId="1250396D" w14:textId="77777777" w:rsidR="007129D0" w:rsidRDefault="007129D0" w:rsidP="00183767">
            <w:pPr>
              <w:jc w:val="both"/>
              <w:rPr>
                <w:sz w:val="32"/>
                <w:szCs w:val="32"/>
              </w:rPr>
            </w:pPr>
          </w:p>
          <w:p w14:paraId="2AB7D168" w14:textId="77777777" w:rsidR="007129D0" w:rsidRDefault="007129D0" w:rsidP="00183767">
            <w:pPr>
              <w:jc w:val="both"/>
              <w:rPr>
                <w:sz w:val="32"/>
                <w:szCs w:val="32"/>
              </w:rPr>
            </w:pPr>
          </w:p>
          <w:p w14:paraId="68E94F35" w14:textId="77777777" w:rsidR="007129D0" w:rsidRDefault="007129D0" w:rsidP="00183767">
            <w:pPr>
              <w:jc w:val="both"/>
              <w:rPr>
                <w:sz w:val="32"/>
                <w:szCs w:val="32"/>
              </w:rPr>
            </w:pPr>
          </w:p>
        </w:tc>
        <w:tc>
          <w:tcPr>
            <w:tcW w:w="1175" w:type="dxa"/>
          </w:tcPr>
          <w:p w14:paraId="59908895" w14:textId="77777777" w:rsidR="007129D0" w:rsidRDefault="007129D0" w:rsidP="00183767">
            <w:pPr>
              <w:jc w:val="both"/>
              <w:rPr>
                <w:sz w:val="32"/>
                <w:szCs w:val="32"/>
              </w:rPr>
            </w:pPr>
          </w:p>
        </w:tc>
        <w:tc>
          <w:tcPr>
            <w:tcW w:w="1393" w:type="dxa"/>
          </w:tcPr>
          <w:p w14:paraId="18D49E4A" w14:textId="77777777" w:rsidR="007129D0" w:rsidRDefault="007129D0" w:rsidP="00183767">
            <w:pPr>
              <w:jc w:val="both"/>
              <w:rPr>
                <w:sz w:val="32"/>
                <w:szCs w:val="32"/>
              </w:rPr>
            </w:pPr>
          </w:p>
        </w:tc>
        <w:tc>
          <w:tcPr>
            <w:tcW w:w="1496" w:type="dxa"/>
          </w:tcPr>
          <w:p w14:paraId="2FC92E69" w14:textId="77777777" w:rsidR="007129D0" w:rsidRDefault="007129D0" w:rsidP="00183767">
            <w:pPr>
              <w:jc w:val="both"/>
              <w:rPr>
                <w:sz w:val="32"/>
                <w:szCs w:val="32"/>
              </w:rPr>
            </w:pPr>
          </w:p>
        </w:tc>
        <w:tc>
          <w:tcPr>
            <w:tcW w:w="841" w:type="dxa"/>
          </w:tcPr>
          <w:p w14:paraId="54064E75" w14:textId="77777777" w:rsidR="007129D0" w:rsidRDefault="007129D0" w:rsidP="00183767">
            <w:pPr>
              <w:jc w:val="both"/>
              <w:rPr>
                <w:sz w:val="32"/>
                <w:szCs w:val="32"/>
              </w:rPr>
            </w:pPr>
          </w:p>
        </w:tc>
        <w:tc>
          <w:tcPr>
            <w:tcW w:w="1461" w:type="dxa"/>
          </w:tcPr>
          <w:p w14:paraId="10FCAFF4" w14:textId="77777777" w:rsidR="007129D0" w:rsidRDefault="007129D0" w:rsidP="00183767">
            <w:pPr>
              <w:jc w:val="both"/>
              <w:rPr>
                <w:sz w:val="32"/>
                <w:szCs w:val="32"/>
              </w:rPr>
            </w:pPr>
          </w:p>
        </w:tc>
        <w:tc>
          <w:tcPr>
            <w:tcW w:w="2158" w:type="dxa"/>
          </w:tcPr>
          <w:p w14:paraId="48F6E820" w14:textId="77777777" w:rsidR="007129D0" w:rsidRDefault="007129D0" w:rsidP="00183767">
            <w:pPr>
              <w:jc w:val="both"/>
              <w:rPr>
                <w:sz w:val="32"/>
                <w:szCs w:val="32"/>
              </w:rPr>
            </w:pPr>
          </w:p>
        </w:tc>
      </w:tr>
      <w:tr w:rsidR="007129D0" w14:paraId="2B8DF3A4" w14:textId="77777777" w:rsidTr="00C0280A">
        <w:trPr>
          <w:trHeight w:val="774"/>
        </w:trPr>
        <w:tc>
          <w:tcPr>
            <w:tcW w:w="1628" w:type="dxa"/>
          </w:tcPr>
          <w:p w14:paraId="3A467E9C" w14:textId="77777777" w:rsidR="007129D0" w:rsidRDefault="007129D0" w:rsidP="00183767">
            <w:pPr>
              <w:jc w:val="both"/>
              <w:rPr>
                <w:sz w:val="32"/>
                <w:szCs w:val="32"/>
              </w:rPr>
            </w:pPr>
          </w:p>
          <w:p w14:paraId="3D73FD37" w14:textId="77777777" w:rsidR="007129D0" w:rsidRDefault="007129D0" w:rsidP="00183767">
            <w:pPr>
              <w:jc w:val="both"/>
              <w:rPr>
                <w:sz w:val="32"/>
                <w:szCs w:val="32"/>
              </w:rPr>
            </w:pPr>
          </w:p>
          <w:p w14:paraId="25C5F8F4" w14:textId="77777777" w:rsidR="007129D0" w:rsidRDefault="007129D0" w:rsidP="00183767">
            <w:pPr>
              <w:jc w:val="both"/>
              <w:rPr>
                <w:sz w:val="32"/>
                <w:szCs w:val="32"/>
              </w:rPr>
            </w:pPr>
          </w:p>
        </w:tc>
        <w:tc>
          <w:tcPr>
            <w:tcW w:w="1175" w:type="dxa"/>
          </w:tcPr>
          <w:p w14:paraId="36EC778A" w14:textId="77777777" w:rsidR="007129D0" w:rsidRDefault="007129D0" w:rsidP="00183767">
            <w:pPr>
              <w:jc w:val="both"/>
              <w:rPr>
                <w:sz w:val="32"/>
                <w:szCs w:val="32"/>
              </w:rPr>
            </w:pPr>
          </w:p>
        </w:tc>
        <w:tc>
          <w:tcPr>
            <w:tcW w:w="1393" w:type="dxa"/>
          </w:tcPr>
          <w:p w14:paraId="28B2CD3D" w14:textId="77777777" w:rsidR="007129D0" w:rsidRDefault="007129D0" w:rsidP="00183767">
            <w:pPr>
              <w:jc w:val="both"/>
              <w:rPr>
                <w:sz w:val="32"/>
                <w:szCs w:val="32"/>
              </w:rPr>
            </w:pPr>
          </w:p>
        </w:tc>
        <w:tc>
          <w:tcPr>
            <w:tcW w:w="1496" w:type="dxa"/>
          </w:tcPr>
          <w:p w14:paraId="6E786A69" w14:textId="77777777" w:rsidR="007129D0" w:rsidRDefault="007129D0" w:rsidP="00183767">
            <w:pPr>
              <w:jc w:val="both"/>
              <w:rPr>
                <w:sz w:val="32"/>
                <w:szCs w:val="32"/>
              </w:rPr>
            </w:pPr>
          </w:p>
        </w:tc>
        <w:tc>
          <w:tcPr>
            <w:tcW w:w="841" w:type="dxa"/>
          </w:tcPr>
          <w:p w14:paraId="1C972267" w14:textId="77777777" w:rsidR="007129D0" w:rsidRDefault="007129D0" w:rsidP="00183767">
            <w:pPr>
              <w:jc w:val="both"/>
              <w:rPr>
                <w:sz w:val="32"/>
                <w:szCs w:val="32"/>
              </w:rPr>
            </w:pPr>
          </w:p>
        </w:tc>
        <w:tc>
          <w:tcPr>
            <w:tcW w:w="1461" w:type="dxa"/>
          </w:tcPr>
          <w:p w14:paraId="6D0F7E64" w14:textId="77777777" w:rsidR="007129D0" w:rsidRDefault="007129D0" w:rsidP="00183767">
            <w:pPr>
              <w:jc w:val="both"/>
              <w:rPr>
                <w:sz w:val="32"/>
                <w:szCs w:val="32"/>
              </w:rPr>
            </w:pPr>
          </w:p>
        </w:tc>
        <w:tc>
          <w:tcPr>
            <w:tcW w:w="2158" w:type="dxa"/>
          </w:tcPr>
          <w:p w14:paraId="0670AC48" w14:textId="77777777" w:rsidR="007129D0" w:rsidRDefault="007129D0" w:rsidP="00183767">
            <w:pPr>
              <w:jc w:val="both"/>
              <w:rPr>
                <w:sz w:val="32"/>
                <w:szCs w:val="32"/>
              </w:rPr>
            </w:pPr>
          </w:p>
        </w:tc>
      </w:tr>
      <w:tr w:rsidR="007129D0" w14:paraId="15A82816" w14:textId="77777777" w:rsidTr="00C0280A">
        <w:trPr>
          <w:trHeight w:val="774"/>
        </w:trPr>
        <w:tc>
          <w:tcPr>
            <w:tcW w:w="1628" w:type="dxa"/>
          </w:tcPr>
          <w:p w14:paraId="7FC897DE" w14:textId="77777777" w:rsidR="007129D0" w:rsidRDefault="007129D0" w:rsidP="00183767">
            <w:pPr>
              <w:jc w:val="both"/>
              <w:rPr>
                <w:sz w:val="32"/>
                <w:szCs w:val="32"/>
              </w:rPr>
            </w:pPr>
          </w:p>
          <w:p w14:paraId="4D770FD1" w14:textId="77777777" w:rsidR="007129D0" w:rsidRDefault="007129D0" w:rsidP="00183767">
            <w:pPr>
              <w:jc w:val="both"/>
              <w:rPr>
                <w:sz w:val="32"/>
                <w:szCs w:val="32"/>
              </w:rPr>
            </w:pPr>
          </w:p>
          <w:p w14:paraId="6BA69B9E" w14:textId="77777777" w:rsidR="007129D0" w:rsidRDefault="007129D0" w:rsidP="00183767">
            <w:pPr>
              <w:jc w:val="both"/>
              <w:rPr>
                <w:sz w:val="32"/>
                <w:szCs w:val="32"/>
              </w:rPr>
            </w:pPr>
          </w:p>
        </w:tc>
        <w:tc>
          <w:tcPr>
            <w:tcW w:w="1175" w:type="dxa"/>
          </w:tcPr>
          <w:p w14:paraId="71ACDC4E" w14:textId="77777777" w:rsidR="007129D0" w:rsidRDefault="007129D0" w:rsidP="00183767">
            <w:pPr>
              <w:jc w:val="both"/>
              <w:rPr>
                <w:sz w:val="32"/>
                <w:szCs w:val="32"/>
              </w:rPr>
            </w:pPr>
          </w:p>
        </w:tc>
        <w:tc>
          <w:tcPr>
            <w:tcW w:w="1393" w:type="dxa"/>
          </w:tcPr>
          <w:p w14:paraId="0F8C895C" w14:textId="77777777" w:rsidR="007129D0" w:rsidRDefault="007129D0" w:rsidP="00183767">
            <w:pPr>
              <w:jc w:val="both"/>
              <w:rPr>
                <w:sz w:val="32"/>
                <w:szCs w:val="32"/>
              </w:rPr>
            </w:pPr>
          </w:p>
        </w:tc>
        <w:tc>
          <w:tcPr>
            <w:tcW w:w="1496" w:type="dxa"/>
          </w:tcPr>
          <w:p w14:paraId="1D7E4CFD" w14:textId="77777777" w:rsidR="007129D0" w:rsidRDefault="007129D0" w:rsidP="00183767">
            <w:pPr>
              <w:jc w:val="both"/>
              <w:rPr>
                <w:sz w:val="32"/>
                <w:szCs w:val="32"/>
              </w:rPr>
            </w:pPr>
          </w:p>
        </w:tc>
        <w:tc>
          <w:tcPr>
            <w:tcW w:w="841" w:type="dxa"/>
          </w:tcPr>
          <w:p w14:paraId="115C5317" w14:textId="77777777" w:rsidR="007129D0" w:rsidRDefault="007129D0" w:rsidP="00183767">
            <w:pPr>
              <w:jc w:val="both"/>
              <w:rPr>
                <w:sz w:val="32"/>
                <w:szCs w:val="32"/>
              </w:rPr>
            </w:pPr>
          </w:p>
        </w:tc>
        <w:tc>
          <w:tcPr>
            <w:tcW w:w="1461" w:type="dxa"/>
          </w:tcPr>
          <w:p w14:paraId="1DEC5048" w14:textId="77777777" w:rsidR="007129D0" w:rsidRDefault="007129D0" w:rsidP="00183767">
            <w:pPr>
              <w:jc w:val="both"/>
              <w:rPr>
                <w:sz w:val="32"/>
                <w:szCs w:val="32"/>
              </w:rPr>
            </w:pPr>
          </w:p>
        </w:tc>
        <w:tc>
          <w:tcPr>
            <w:tcW w:w="2158" w:type="dxa"/>
          </w:tcPr>
          <w:p w14:paraId="0DD0931B" w14:textId="77777777" w:rsidR="007129D0" w:rsidRDefault="007129D0" w:rsidP="00183767">
            <w:pPr>
              <w:jc w:val="both"/>
              <w:rPr>
                <w:sz w:val="32"/>
                <w:szCs w:val="32"/>
              </w:rPr>
            </w:pPr>
          </w:p>
        </w:tc>
      </w:tr>
      <w:tr w:rsidR="007129D0" w14:paraId="3D2A4ED9" w14:textId="77777777" w:rsidTr="00C0280A">
        <w:trPr>
          <w:trHeight w:val="765"/>
        </w:trPr>
        <w:tc>
          <w:tcPr>
            <w:tcW w:w="1628" w:type="dxa"/>
          </w:tcPr>
          <w:p w14:paraId="6F168D16" w14:textId="77777777" w:rsidR="007129D0" w:rsidRDefault="007129D0" w:rsidP="00183767">
            <w:pPr>
              <w:jc w:val="both"/>
              <w:rPr>
                <w:sz w:val="32"/>
                <w:szCs w:val="32"/>
              </w:rPr>
            </w:pPr>
          </w:p>
          <w:p w14:paraId="4F2F6E91" w14:textId="77777777" w:rsidR="007129D0" w:rsidRDefault="007129D0" w:rsidP="00183767">
            <w:pPr>
              <w:jc w:val="both"/>
              <w:rPr>
                <w:sz w:val="32"/>
                <w:szCs w:val="32"/>
              </w:rPr>
            </w:pPr>
          </w:p>
          <w:p w14:paraId="69B187F7" w14:textId="77777777" w:rsidR="007129D0" w:rsidRDefault="007129D0" w:rsidP="00183767">
            <w:pPr>
              <w:jc w:val="both"/>
              <w:rPr>
                <w:sz w:val="32"/>
                <w:szCs w:val="32"/>
              </w:rPr>
            </w:pPr>
          </w:p>
        </w:tc>
        <w:tc>
          <w:tcPr>
            <w:tcW w:w="1175" w:type="dxa"/>
          </w:tcPr>
          <w:p w14:paraId="5ABA0005" w14:textId="77777777" w:rsidR="007129D0" w:rsidRDefault="007129D0" w:rsidP="00183767">
            <w:pPr>
              <w:jc w:val="both"/>
              <w:rPr>
                <w:sz w:val="32"/>
                <w:szCs w:val="32"/>
              </w:rPr>
            </w:pPr>
          </w:p>
        </w:tc>
        <w:tc>
          <w:tcPr>
            <w:tcW w:w="1393" w:type="dxa"/>
          </w:tcPr>
          <w:p w14:paraId="2C9FB23C" w14:textId="77777777" w:rsidR="007129D0" w:rsidRDefault="007129D0" w:rsidP="00183767">
            <w:pPr>
              <w:jc w:val="both"/>
              <w:rPr>
                <w:sz w:val="32"/>
                <w:szCs w:val="32"/>
              </w:rPr>
            </w:pPr>
          </w:p>
        </w:tc>
        <w:tc>
          <w:tcPr>
            <w:tcW w:w="1496" w:type="dxa"/>
          </w:tcPr>
          <w:p w14:paraId="0585694A" w14:textId="77777777" w:rsidR="007129D0" w:rsidRDefault="007129D0" w:rsidP="00183767">
            <w:pPr>
              <w:jc w:val="both"/>
              <w:rPr>
                <w:sz w:val="32"/>
                <w:szCs w:val="32"/>
              </w:rPr>
            </w:pPr>
          </w:p>
        </w:tc>
        <w:tc>
          <w:tcPr>
            <w:tcW w:w="841" w:type="dxa"/>
          </w:tcPr>
          <w:p w14:paraId="6A24E5EA" w14:textId="77777777" w:rsidR="007129D0" w:rsidRDefault="007129D0" w:rsidP="00183767">
            <w:pPr>
              <w:jc w:val="both"/>
              <w:rPr>
                <w:sz w:val="32"/>
                <w:szCs w:val="32"/>
              </w:rPr>
            </w:pPr>
          </w:p>
        </w:tc>
        <w:tc>
          <w:tcPr>
            <w:tcW w:w="1461" w:type="dxa"/>
          </w:tcPr>
          <w:p w14:paraId="24953E64" w14:textId="77777777" w:rsidR="007129D0" w:rsidRDefault="007129D0" w:rsidP="00183767">
            <w:pPr>
              <w:jc w:val="both"/>
              <w:rPr>
                <w:sz w:val="32"/>
                <w:szCs w:val="32"/>
              </w:rPr>
            </w:pPr>
          </w:p>
        </w:tc>
        <w:tc>
          <w:tcPr>
            <w:tcW w:w="2158" w:type="dxa"/>
          </w:tcPr>
          <w:p w14:paraId="0C8749E3" w14:textId="77777777" w:rsidR="007129D0" w:rsidRDefault="007129D0" w:rsidP="00183767">
            <w:pPr>
              <w:jc w:val="both"/>
              <w:rPr>
                <w:sz w:val="32"/>
                <w:szCs w:val="32"/>
              </w:rPr>
            </w:pPr>
          </w:p>
        </w:tc>
      </w:tr>
    </w:tbl>
    <w:p w14:paraId="2D4C6D36" w14:textId="77777777" w:rsidR="00C0280A" w:rsidRDefault="00C0280A" w:rsidP="00C0280A">
      <w:pPr>
        <w:rPr>
          <w:i/>
          <w:iCs/>
          <w:color w:val="000000"/>
          <w:sz w:val="24"/>
          <w:szCs w:val="24"/>
        </w:rPr>
      </w:pPr>
    </w:p>
    <w:p w14:paraId="680678C5" w14:textId="22E0F8BB" w:rsidR="00C0280A" w:rsidRPr="00E00B8D" w:rsidRDefault="00FA309A" w:rsidP="00C0280A">
      <w:pPr>
        <w:rPr>
          <w:sz w:val="16"/>
          <w:szCs w:val="16"/>
        </w:rPr>
      </w:pPr>
      <w:r w:rsidRPr="00E00B8D">
        <w:rPr>
          <w:i/>
          <w:iCs/>
          <w:color w:val="000000"/>
          <w:sz w:val="16"/>
          <w:szCs w:val="16"/>
        </w:rPr>
        <w:t xml:space="preserve">« L’école </w:t>
      </w:r>
      <w:r w:rsidR="00C0280A" w:rsidRPr="00E00B8D">
        <w:rPr>
          <w:i/>
          <w:iCs/>
          <w:color w:val="000000"/>
          <w:sz w:val="16"/>
          <w:szCs w:val="16"/>
        </w:rPr>
        <w:t xml:space="preserve">municipale </w:t>
      </w:r>
      <w:r w:rsidRPr="00E00B8D">
        <w:rPr>
          <w:i/>
          <w:iCs/>
          <w:color w:val="000000"/>
          <w:sz w:val="16"/>
          <w:szCs w:val="16"/>
        </w:rPr>
        <w:t xml:space="preserve">de musique </w:t>
      </w:r>
      <w:r w:rsidR="00C0280A" w:rsidRPr="00E00B8D">
        <w:rPr>
          <w:i/>
          <w:iCs/>
          <w:color w:val="000000"/>
          <w:sz w:val="16"/>
          <w:szCs w:val="16"/>
        </w:rPr>
        <w:t>Jean-Marc Lemaire traite vos données dans le cadre de la gestion des inscriptions aux cours de musique. Ce traitement repose sur une</w:t>
      </w:r>
      <w:r w:rsidR="00C0280A" w:rsidRPr="00E00B8D">
        <w:rPr>
          <w:i/>
          <w:iCs/>
          <w:color w:val="5B9BD5"/>
          <w:sz w:val="16"/>
          <w:szCs w:val="16"/>
        </w:rPr>
        <w:t xml:space="preserve"> </w:t>
      </w:r>
      <w:r w:rsidR="00C0280A" w:rsidRPr="00E00B8D">
        <w:rPr>
          <w:i/>
          <w:iCs/>
          <w:sz w:val="16"/>
          <w:szCs w:val="16"/>
        </w:rPr>
        <w:t>mission d’intérêt public.</w:t>
      </w:r>
      <w:r w:rsidR="00C0280A" w:rsidRPr="00E00B8D">
        <w:rPr>
          <w:i/>
          <w:iCs/>
          <w:color w:val="5B9BD5"/>
          <w:sz w:val="16"/>
          <w:szCs w:val="16"/>
        </w:rPr>
        <w:t xml:space="preserve"> </w:t>
      </w:r>
      <w:r w:rsidR="00C0280A" w:rsidRPr="00E00B8D">
        <w:rPr>
          <w:i/>
          <w:iCs/>
          <w:color w:val="000000"/>
          <w:sz w:val="16"/>
          <w:szCs w:val="16"/>
        </w:rPr>
        <w:t xml:space="preserve">Les </w:t>
      </w:r>
      <w:r w:rsidR="00C0280A" w:rsidRPr="00E00B8D">
        <w:rPr>
          <w:i/>
          <w:iCs/>
          <w:sz w:val="16"/>
          <w:szCs w:val="16"/>
        </w:rPr>
        <w:t>données</w:t>
      </w:r>
      <w:r w:rsidR="00C0280A" w:rsidRPr="00E00B8D">
        <w:rPr>
          <w:i/>
          <w:iCs/>
          <w:color w:val="000000"/>
          <w:sz w:val="16"/>
          <w:szCs w:val="16"/>
        </w:rPr>
        <w:t xml:space="preserve"> sont traitées un</w:t>
      </w:r>
      <w:r w:rsidRPr="00E00B8D">
        <w:rPr>
          <w:i/>
          <w:iCs/>
          <w:color w:val="000000"/>
          <w:sz w:val="16"/>
          <w:szCs w:val="16"/>
        </w:rPr>
        <w:t xml:space="preserve">iquement par l’école </w:t>
      </w:r>
      <w:r w:rsidR="00C0280A" w:rsidRPr="00E00B8D">
        <w:rPr>
          <w:i/>
          <w:iCs/>
          <w:color w:val="000000"/>
          <w:sz w:val="16"/>
          <w:szCs w:val="16"/>
        </w:rPr>
        <w:t xml:space="preserve">municipale </w:t>
      </w:r>
      <w:r w:rsidRPr="00E00B8D">
        <w:rPr>
          <w:i/>
          <w:iCs/>
          <w:color w:val="000000"/>
          <w:sz w:val="16"/>
          <w:szCs w:val="16"/>
        </w:rPr>
        <w:t xml:space="preserve">de musique </w:t>
      </w:r>
      <w:r w:rsidR="00C0280A" w:rsidRPr="00E00B8D">
        <w:rPr>
          <w:i/>
          <w:iCs/>
          <w:color w:val="000000"/>
          <w:sz w:val="16"/>
          <w:szCs w:val="16"/>
        </w:rPr>
        <w:t xml:space="preserve">ainsi que par le Trésor </w:t>
      </w:r>
      <w:proofErr w:type="gramStart"/>
      <w:r w:rsidR="00C0280A" w:rsidRPr="00E00B8D">
        <w:rPr>
          <w:i/>
          <w:iCs/>
          <w:color w:val="000000"/>
          <w:sz w:val="16"/>
          <w:szCs w:val="16"/>
        </w:rPr>
        <w:t>Public .</w:t>
      </w:r>
      <w:proofErr w:type="gramEnd"/>
      <w:r w:rsidR="00C0280A" w:rsidRPr="00E00B8D">
        <w:rPr>
          <w:i/>
          <w:iCs/>
          <w:color w:val="000000"/>
          <w:sz w:val="16"/>
          <w:szCs w:val="16"/>
        </w:rPr>
        <w:t xml:space="preserve"> Elles sont conservées durant </w:t>
      </w:r>
      <w:r w:rsidR="00C0280A" w:rsidRPr="00E00B8D">
        <w:rPr>
          <w:i/>
          <w:iCs/>
          <w:sz w:val="16"/>
          <w:szCs w:val="16"/>
        </w:rPr>
        <w:t xml:space="preserve">le temps de scolarisation à l’école de musique. </w:t>
      </w:r>
      <w:r w:rsidR="00C0280A" w:rsidRPr="00E00B8D">
        <w:rPr>
          <w:i/>
          <w:iCs/>
          <w:color w:val="000000"/>
          <w:sz w:val="16"/>
          <w:szCs w:val="16"/>
        </w:rPr>
        <w:t xml:space="preserve">Passé ce délai, elles seront </w:t>
      </w:r>
      <w:r w:rsidR="00C0280A" w:rsidRPr="00E00B8D">
        <w:rPr>
          <w:i/>
          <w:iCs/>
          <w:sz w:val="16"/>
          <w:szCs w:val="16"/>
        </w:rPr>
        <w:t xml:space="preserve">détruites et/ou archivées </w:t>
      </w:r>
      <w:r w:rsidR="00C0280A" w:rsidRPr="00E00B8D">
        <w:rPr>
          <w:i/>
          <w:iCs/>
          <w:color w:val="000000"/>
          <w:sz w:val="16"/>
          <w:szCs w:val="16"/>
        </w:rPr>
        <w:t>définitivement dans le cadre des règles légales de conservation. Conformément aux dispositions de la loi n°78-17 du 6 janvier 1978 modifiée, vous bénéficiez des droits d’accès, de rectification, d’effacement de vos données, ou encore de limitation de leurs traitements.  Vous pouvez également vous opposer au traitement des données vous concernant en raison d’un motif légitime et si aucune une obligation légale ne s’y oppose. Pour exercer vos droits, cliquez ici </w:t>
      </w:r>
      <w:hyperlink r:id="rId7" w:history="1">
        <w:r w:rsidR="00C0280A" w:rsidRPr="00E00B8D">
          <w:rPr>
            <w:rStyle w:val="Lienhypertexte"/>
            <w:i/>
            <w:iCs/>
            <w:sz w:val="16"/>
            <w:szCs w:val="16"/>
          </w:rPr>
          <w:t>https://www.demarches-simplifiees.fr/commencer/letouquet</w:t>
        </w:r>
      </w:hyperlink>
      <w:r w:rsidR="00C0280A" w:rsidRPr="00E00B8D">
        <w:rPr>
          <w:i/>
          <w:iCs/>
          <w:color w:val="5B9BD5"/>
          <w:sz w:val="16"/>
          <w:szCs w:val="16"/>
        </w:rPr>
        <w:t xml:space="preserve"> .</w:t>
      </w:r>
      <w:r w:rsidR="00C0280A" w:rsidRPr="00E00B8D">
        <w:rPr>
          <w:i/>
          <w:iCs/>
          <w:color w:val="000000"/>
          <w:sz w:val="16"/>
          <w:szCs w:val="16"/>
        </w:rPr>
        <w:t>Vous pouvez introduire une réclamation auprès de la CNIL (</w:t>
      </w:r>
      <w:hyperlink r:id="rId8" w:history="1">
        <w:r w:rsidR="00C0280A" w:rsidRPr="00E00B8D">
          <w:rPr>
            <w:rStyle w:val="Lienhypertexte"/>
            <w:i/>
            <w:iCs/>
            <w:sz w:val="16"/>
            <w:szCs w:val="16"/>
          </w:rPr>
          <w:t>www.cnil.fr</w:t>
        </w:r>
      </w:hyperlink>
      <w:r w:rsidR="00C0280A" w:rsidRPr="00E00B8D">
        <w:rPr>
          <w:i/>
          <w:iCs/>
          <w:color w:val="000000"/>
          <w:sz w:val="16"/>
          <w:szCs w:val="16"/>
        </w:rPr>
        <w:t xml:space="preserve">) si vous le  jugez utile. Pour tout renseignement sur la protection de vos données, </w:t>
      </w:r>
      <w:r w:rsidR="00C0280A" w:rsidRPr="00E00B8D">
        <w:rPr>
          <w:i/>
          <w:iCs/>
          <w:sz w:val="16"/>
          <w:szCs w:val="16"/>
        </w:rPr>
        <w:t>contactez le service informatique de la Ville du Touquet-Paris-Plage</w:t>
      </w:r>
      <w:proofErr w:type="gramStart"/>
      <w:r w:rsidR="00C0280A" w:rsidRPr="00E00B8D">
        <w:rPr>
          <w:i/>
          <w:iCs/>
          <w:sz w:val="16"/>
          <w:szCs w:val="16"/>
        </w:rPr>
        <w:t>.</w:t>
      </w:r>
      <w:r w:rsidR="00C0280A" w:rsidRPr="00E00B8D">
        <w:rPr>
          <w:i/>
          <w:iCs/>
          <w:color w:val="000000"/>
          <w:sz w:val="16"/>
          <w:szCs w:val="16"/>
        </w:rPr>
        <w:t>»</w:t>
      </w:r>
      <w:proofErr w:type="gramEnd"/>
    </w:p>
    <w:p w14:paraId="1B1FBC51" w14:textId="77777777" w:rsidR="007129D0" w:rsidRPr="0008265D" w:rsidRDefault="007129D0" w:rsidP="007129D0"/>
    <w:sectPr w:rsidR="007129D0" w:rsidRPr="0008265D" w:rsidSect="00C0280A">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25DD" w14:textId="77777777" w:rsidR="00A25B8C" w:rsidRDefault="00A25B8C" w:rsidP="00C27FE6">
      <w:pPr>
        <w:spacing w:after="0" w:line="240" w:lineRule="auto"/>
      </w:pPr>
      <w:r>
        <w:separator/>
      </w:r>
    </w:p>
  </w:endnote>
  <w:endnote w:type="continuationSeparator" w:id="0">
    <w:p w14:paraId="65CD1205" w14:textId="77777777" w:rsidR="00A25B8C" w:rsidRDefault="00A25B8C" w:rsidP="00C2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Segoe UI"/>
    <w:charset w:val="B1"/>
    <w:family w:val="swiss"/>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E9983" w14:textId="77777777" w:rsidR="00A25B8C" w:rsidRDefault="00A25B8C" w:rsidP="00C27FE6">
      <w:pPr>
        <w:spacing w:after="0" w:line="240" w:lineRule="auto"/>
      </w:pPr>
      <w:r>
        <w:separator/>
      </w:r>
    </w:p>
  </w:footnote>
  <w:footnote w:type="continuationSeparator" w:id="0">
    <w:p w14:paraId="6FB359CF" w14:textId="77777777" w:rsidR="00A25B8C" w:rsidRDefault="00A25B8C" w:rsidP="00C27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3481" w14:textId="3E8263DA" w:rsidR="00C27FE6" w:rsidRDefault="00C27FE6">
    <w:pPr>
      <w:pStyle w:val="En-tte"/>
    </w:pPr>
    <w:r>
      <w:rPr>
        <w:noProof/>
        <w:lang w:eastAsia="fr-FR"/>
      </w:rPr>
      <w:drawing>
        <wp:anchor distT="0" distB="0" distL="114300" distR="114300" simplePos="0" relativeHeight="251658240" behindDoc="1" locked="0" layoutInCell="1" allowOverlap="1" wp14:anchorId="2B3D73F2" wp14:editId="5A47B86A">
          <wp:simplePos x="0" y="0"/>
          <wp:positionH relativeFrom="column">
            <wp:posOffset>-857250</wp:posOffset>
          </wp:positionH>
          <wp:positionV relativeFrom="paragraph">
            <wp:posOffset>-388229</wp:posOffset>
          </wp:positionV>
          <wp:extent cx="7455823" cy="1055077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455823" cy="1055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53BB2"/>
    <w:multiLevelType w:val="hybridMultilevel"/>
    <w:tmpl w:val="43A4402C"/>
    <w:lvl w:ilvl="0" w:tplc="8BC21A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65"/>
    <w:rsid w:val="00053CEA"/>
    <w:rsid w:val="000B0C5A"/>
    <w:rsid w:val="000D23E7"/>
    <w:rsid w:val="00186BFF"/>
    <w:rsid w:val="001D132F"/>
    <w:rsid w:val="00313965"/>
    <w:rsid w:val="00487CED"/>
    <w:rsid w:val="00535191"/>
    <w:rsid w:val="00537657"/>
    <w:rsid w:val="005F7F31"/>
    <w:rsid w:val="00653958"/>
    <w:rsid w:val="007129D0"/>
    <w:rsid w:val="00725DDF"/>
    <w:rsid w:val="00763D4C"/>
    <w:rsid w:val="007A2F29"/>
    <w:rsid w:val="00856AEB"/>
    <w:rsid w:val="008F1176"/>
    <w:rsid w:val="009E79C8"/>
    <w:rsid w:val="009F611E"/>
    <w:rsid w:val="00A25B8C"/>
    <w:rsid w:val="00B34912"/>
    <w:rsid w:val="00B641A5"/>
    <w:rsid w:val="00B938A1"/>
    <w:rsid w:val="00B94453"/>
    <w:rsid w:val="00C0280A"/>
    <w:rsid w:val="00C27FE6"/>
    <w:rsid w:val="00D6447B"/>
    <w:rsid w:val="00E00B8D"/>
    <w:rsid w:val="00EB0AD4"/>
    <w:rsid w:val="00FA3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FD6AB"/>
  <w15:chartTrackingRefBased/>
  <w15:docId w15:val="{43F4C708-873B-412E-A7A8-2FBB16EA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38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8A1"/>
    <w:rPr>
      <w:rFonts w:ascii="Segoe UI" w:hAnsi="Segoe UI" w:cs="Segoe UI"/>
      <w:sz w:val="18"/>
      <w:szCs w:val="18"/>
    </w:rPr>
  </w:style>
  <w:style w:type="paragraph" w:styleId="En-tte">
    <w:name w:val="header"/>
    <w:basedOn w:val="Normal"/>
    <w:link w:val="En-tteCar"/>
    <w:uiPriority w:val="99"/>
    <w:unhideWhenUsed/>
    <w:rsid w:val="00C27FE6"/>
    <w:pPr>
      <w:tabs>
        <w:tab w:val="center" w:pos="4536"/>
        <w:tab w:val="right" w:pos="9072"/>
      </w:tabs>
      <w:spacing w:after="0" w:line="240" w:lineRule="auto"/>
    </w:pPr>
  </w:style>
  <w:style w:type="character" w:customStyle="1" w:styleId="En-tteCar">
    <w:name w:val="En-tête Car"/>
    <w:basedOn w:val="Policepardfaut"/>
    <w:link w:val="En-tte"/>
    <w:uiPriority w:val="99"/>
    <w:rsid w:val="00C27FE6"/>
  </w:style>
  <w:style w:type="paragraph" w:styleId="Pieddepage">
    <w:name w:val="footer"/>
    <w:basedOn w:val="Normal"/>
    <w:link w:val="PieddepageCar"/>
    <w:uiPriority w:val="99"/>
    <w:unhideWhenUsed/>
    <w:rsid w:val="00C27F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FE6"/>
  </w:style>
  <w:style w:type="table" w:styleId="Grilledutableau">
    <w:name w:val="Table Grid"/>
    <w:basedOn w:val="TableauNormal"/>
    <w:uiPriority w:val="39"/>
    <w:rsid w:val="0071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29D0"/>
    <w:pPr>
      <w:ind w:left="720"/>
      <w:contextualSpacing/>
    </w:pPr>
  </w:style>
  <w:style w:type="character" w:styleId="Lienhypertexte">
    <w:name w:val="Hyperlink"/>
    <w:basedOn w:val="Policepardfaut"/>
    <w:uiPriority w:val="99"/>
    <w:semiHidden/>
    <w:unhideWhenUsed/>
    <w:rsid w:val="00C028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ettings" Target="settings.xml"/><Relationship Id="rId7" Type="http://schemas.openxmlformats.org/officeDocument/2006/relationships/hyperlink" Target="https://www.demarches-simplifiees.fr/commencer/letouqu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Florence</dc:creator>
  <cp:keywords/>
  <dc:description/>
  <cp:lastModifiedBy>USER</cp:lastModifiedBy>
  <cp:revision>11</cp:revision>
  <cp:lastPrinted>2022-06-28T15:22:00Z</cp:lastPrinted>
  <dcterms:created xsi:type="dcterms:W3CDTF">2021-08-26T14:13:00Z</dcterms:created>
  <dcterms:modified xsi:type="dcterms:W3CDTF">2022-08-05T13:39:00Z</dcterms:modified>
</cp:coreProperties>
</file>